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EEBA" w14:textId="1FC036B1" w:rsidR="003C61DD" w:rsidRDefault="003C61DD" w:rsidP="004E7ACC">
      <w:pPr>
        <w:jc w:val="both"/>
        <w:rPr>
          <w:b/>
          <w:bCs/>
        </w:rPr>
      </w:pPr>
      <w:r>
        <w:rPr>
          <w:b/>
          <w:bCs/>
        </w:rPr>
        <w:t>OTHER DUTIES</w:t>
      </w:r>
    </w:p>
    <w:p w14:paraId="6C9FC855" w14:textId="3660EDED" w:rsidR="003C61DD" w:rsidRPr="003C61DD" w:rsidRDefault="003C61DD" w:rsidP="004E7ACC">
      <w:pPr>
        <w:jc w:val="both"/>
      </w:pPr>
      <w:r w:rsidRPr="003C61DD">
        <w:rPr>
          <w:lang w:val="en-US"/>
        </w:rPr>
        <w:t>Ad hoc judge for the year 202</w:t>
      </w:r>
      <w:r w:rsidR="000A65E9">
        <w:rPr>
          <w:lang w:val="en-US"/>
        </w:rPr>
        <w:t>6</w:t>
      </w:r>
      <w:r w:rsidRPr="003C61DD">
        <w:rPr>
          <w:lang w:val="en-US"/>
        </w:rPr>
        <w:t xml:space="preserve"> in the European Court of Human Rights</w:t>
      </w:r>
      <w:r>
        <w:t>, Türkiye.</w:t>
      </w:r>
    </w:p>
    <w:p w14:paraId="3712EF20" w14:textId="175C5B5E" w:rsidR="004C4A21" w:rsidRPr="004C4A21" w:rsidRDefault="004C4A21" w:rsidP="004E7ACC">
      <w:pPr>
        <w:jc w:val="both"/>
        <w:rPr>
          <w:b/>
          <w:bCs/>
        </w:rPr>
      </w:pPr>
      <w:r>
        <w:rPr>
          <w:b/>
          <w:bCs/>
        </w:rPr>
        <w:t>CONFERENCE PRESENTATIONS</w:t>
      </w:r>
    </w:p>
    <w:p w14:paraId="1284F07D" w14:textId="31E847B0" w:rsidR="00154FDF" w:rsidRDefault="004E7ACC" w:rsidP="004E7ACC">
      <w:pPr>
        <w:jc w:val="both"/>
      </w:pPr>
      <w:r>
        <w:t>Dardağan Kibar, E., “Cumhuriyetin 100. Yılında Türk Vatandaşlığı”, Cumhuriyetinin 100. Yılında Hukuk, İnsan ve Devlet Sempozyumu, Atılım Üniversitesi Hukuk Fakültesi, 24-25 Kasım 2023.</w:t>
      </w:r>
    </w:p>
    <w:p w14:paraId="557B5A31" w14:textId="36AB7671" w:rsidR="00947AB9" w:rsidRPr="00947AB9" w:rsidRDefault="004E7ACC" w:rsidP="00947AB9">
      <w:r>
        <w:t>Dardağan Kibar, E., “Vatandaşlık Kavramının İnsan Hakları Açısından Değerlendirilmesi”, Prof. Dr. Rona Aybay Anısına Bilimsel Toplantı, Galatasaray Üniversitesi Hukuk Fakültesi, 10 Mayıs 2024.</w:t>
      </w:r>
    </w:p>
    <w:p w14:paraId="4A3A2C24" w14:textId="7412E21F" w:rsidR="00947AB9" w:rsidRPr="00947AB9" w:rsidRDefault="00947AB9" w:rsidP="00947AB9">
      <w:r>
        <w:t>Dardağan Kibar, E.,</w:t>
      </w:r>
      <w:r w:rsidRPr="00947AB9">
        <w:t xml:space="preserve"> "Milletlerarası Özel Hukuk Açısından İnsan Haklarına Bir Bakış", 21. Yüzyılda Hukukun Dönüşümü Sempozyumu, 5-7 Kasım 2025, Ankara Üniversitesi Hukuk Fakültesi.</w:t>
      </w:r>
    </w:p>
    <w:p w14:paraId="29BCA958" w14:textId="4170C171" w:rsidR="00710BCB" w:rsidRDefault="00947AB9">
      <w:r>
        <w:t xml:space="preserve">Dardağan Kibar, E., </w:t>
      </w:r>
      <w:r w:rsidRPr="00947AB9">
        <w:t xml:space="preserve">"Yabancılar Hukuku Perspektifinden Türkiye'ye Nitelikli İşgücü Göçü", 2025 Alman Türk Hukukçular Birliği Sonbahar Sempozyumu, 7-8 Kasım 2025, Atılım Üniversitesi Hukuk Fakültesi/ </w:t>
      </w:r>
      <w:proofErr w:type="spellStart"/>
      <w:r w:rsidRPr="00947AB9">
        <w:t>Deutsch-Türkische</w:t>
      </w:r>
      <w:proofErr w:type="spellEnd"/>
      <w:r w:rsidRPr="00947AB9">
        <w:t xml:space="preserve"> </w:t>
      </w:r>
      <w:proofErr w:type="spellStart"/>
      <w:r w:rsidRPr="00947AB9">
        <w:t>Juristenvereinigung</w:t>
      </w:r>
      <w:proofErr w:type="spellEnd"/>
      <w:r w:rsidRPr="00947AB9">
        <w:t>.</w:t>
      </w:r>
    </w:p>
    <w:p w14:paraId="5EFF0A4C" w14:textId="0BA49290" w:rsidR="004E7ACC" w:rsidRDefault="004C4A21">
      <w:pPr>
        <w:rPr>
          <w:b/>
          <w:bCs/>
        </w:rPr>
      </w:pPr>
      <w:r>
        <w:rPr>
          <w:b/>
          <w:bCs/>
        </w:rPr>
        <w:t>COURSES GIVEN</w:t>
      </w:r>
    </w:p>
    <w:p w14:paraId="20D2F0EB" w14:textId="1DB9E8F7" w:rsidR="004C4A21" w:rsidRDefault="004C4A21">
      <w:r>
        <w:t>OZH 551 Sözleşmeden Doğan Borç İlişkilerine Uygulanacak Hukuk (Özel Hukuk Yüksek Lisans Programı/ Güz Dönemi</w:t>
      </w:r>
    </w:p>
    <w:p w14:paraId="0DE65669" w14:textId="3422A9EE" w:rsidR="00947AB9" w:rsidRPr="004C4A21" w:rsidRDefault="00947AB9">
      <w:r>
        <w:t>LAW 411 Uluslararası Özel Hukuk I (Lisans Programı/ Güz Dönemi</w:t>
      </w:r>
    </w:p>
    <w:sectPr w:rsidR="00947AB9" w:rsidRPr="004C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CC"/>
    <w:rsid w:val="00065110"/>
    <w:rsid w:val="000A65E9"/>
    <w:rsid w:val="00154FDF"/>
    <w:rsid w:val="00254776"/>
    <w:rsid w:val="002A2740"/>
    <w:rsid w:val="003C61DD"/>
    <w:rsid w:val="004C4A21"/>
    <w:rsid w:val="004E7ACC"/>
    <w:rsid w:val="00710BCB"/>
    <w:rsid w:val="00947AB9"/>
    <w:rsid w:val="00A42315"/>
    <w:rsid w:val="00A62BDB"/>
    <w:rsid w:val="00B814CB"/>
    <w:rsid w:val="00D1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53DA"/>
  <w15:chartTrackingRefBased/>
  <w15:docId w15:val="{DE6870CB-8F14-464B-BE22-54AEE01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7A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7A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7A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7A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7A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7A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7A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7A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7A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7A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7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954</Characters>
  <Application>Microsoft Office Word</Application>
  <DocSecurity>0</DocSecurity>
  <Lines>19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 DARDAĞAN KİBAR</dc:creator>
  <cp:keywords/>
  <dc:description/>
  <cp:lastModifiedBy>Esra Gül DARDAĞAN KİBAR</cp:lastModifiedBy>
  <cp:revision>2</cp:revision>
  <dcterms:created xsi:type="dcterms:W3CDTF">2026-02-10T08:31:00Z</dcterms:created>
  <dcterms:modified xsi:type="dcterms:W3CDTF">2026-02-10T08:31:00Z</dcterms:modified>
</cp:coreProperties>
</file>